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970990" w:rsidRPr="00607F81" w:rsidRDefault="00970990" w:rsidP="0097099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Judgment and Tax Lien Guarantee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Guarantee No.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  <w:t>Amount of Liability: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Date of Guarantee: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  <w:t>Fee:  $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  <w:r w:rsidRPr="00607F81">
        <w:rPr>
          <w:rFonts w:ascii="Arial" w:hAnsi="Arial" w:cs="Arial"/>
          <w:sz w:val="20"/>
          <w:szCs w:val="20"/>
        </w:rPr>
        <w:tab/>
        <w:t>Name of Assured: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  <w:r w:rsidRPr="00607F81">
        <w:rPr>
          <w:rFonts w:ascii="Arial" w:hAnsi="Arial" w:cs="Arial"/>
          <w:sz w:val="20"/>
          <w:szCs w:val="20"/>
        </w:rPr>
        <w:tab/>
        <w:t>Parties that are the subject of this Guarantee are as follows: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  <w:r w:rsidRPr="00607F81">
        <w:rPr>
          <w:rFonts w:ascii="Arial" w:hAnsi="Arial" w:cs="Arial"/>
          <w:sz w:val="20"/>
          <w:szCs w:val="20"/>
        </w:rPr>
        <w:tab/>
        <w:t>ASSURANCES: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 xml:space="preserve">According to the Public Records of the County Recorder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County, </w:t>
      </w:r>
      <w:r w:rsidR="008B00DB">
        <w:rPr>
          <w:rFonts w:ascii="Arial" w:hAnsi="Arial" w:cs="Arial"/>
          <w:sz w:val="20"/>
          <w:szCs w:val="20"/>
        </w:rPr>
        <w:t>Arizona</w:t>
      </w:r>
      <w:r w:rsidRPr="00573D3C">
        <w:rPr>
          <w:rFonts w:ascii="Arial" w:hAnsi="Arial" w:cs="Arial"/>
          <w:sz w:val="20"/>
          <w:szCs w:val="20"/>
        </w:rPr>
        <w:t>,</w:t>
      </w:r>
      <w:r w:rsidRPr="00607F81">
        <w:rPr>
          <w:rFonts w:ascii="Arial" w:hAnsi="Arial" w:cs="Arial"/>
          <w:sz w:val="20"/>
          <w:szCs w:val="20"/>
        </w:rPr>
        <w:t xml:space="preserve"> for 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607F81">
        <w:rPr>
          <w:rFonts w:ascii="Arial" w:hAnsi="Arial" w:cs="Arial"/>
          <w:sz w:val="20"/>
          <w:szCs w:val="20"/>
        </w:rPr>
        <w:t>a</w:t>
      </w:r>
      <w:proofErr w:type="gramEnd"/>
      <w:r w:rsidRPr="00607F81">
        <w:rPr>
          <w:rFonts w:ascii="Arial" w:hAnsi="Arial" w:cs="Arial"/>
          <w:sz w:val="20"/>
          <w:szCs w:val="20"/>
        </w:rPr>
        <w:t xml:space="preserve"> period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years immediately prior to the date hereof, there are no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Federal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Judgments or Abstracts of Judgment, or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Certificates of State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against the named parties set forth in paragraph 2 above, other than those for which a release appears, except as shown in Schedule B.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4.</w:t>
      </w:r>
    </w:p>
    <w:p w:rsidR="00AF583D" w:rsidRPr="00607F81" w:rsidRDefault="00AF583D">
      <w:pPr>
        <w:rPr>
          <w:rFonts w:ascii="Arial" w:hAnsi="Arial" w:cs="Arial"/>
          <w:sz w:val="20"/>
          <w:szCs w:val="20"/>
        </w:rPr>
      </w:pPr>
    </w:p>
    <w:p w:rsidR="00607F81" w:rsidRPr="00607F81" w:rsidRDefault="00607F81">
      <w:pPr>
        <w:rPr>
          <w:rFonts w:ascii="Arial" w:hAnsi="Arial" w:cs="Arial"/>
          <w:sz w:val="20"/>
          <w:szCs w:val="20"/>
        </w:rPr>
      </w:pPr>
    </w:p>
    <w:sectPr w:rsidR="00607F81" w:rsidRPr="00607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BF" w:rsidRDefault="00E13DBF" w:rsidP="00970990">
      <w:r>
        <w:separator/>
      </w:r>
    </w:p>
  </w:endnote>
  <w:endnote w:type="continuationSeparator" w:id="0">
    <w:p w:rsidR="00E13DBF" w:rsidRDefault="00E13DBF" w:rsidP="009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90" w:rsidRPr="00607F81" w:rsidRDefault="00607F81">
    <w:pPr>
      <w:pStyle w:val="Foo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>316950</w:t>
    </w:r>
    <w:r w:rsidR="008B00DB">
      <w:rPr>
        <w:rFonts w:ascii="Arial" w:hAnsi="Arial" w:cs="Arial"/>
        <w:sz w:val="18"/>
        <w:szCs w:val="18"/>
      </w:rPr>
      <w:t>4</w:t>
    </w:r>
    <w:r w:rsidRPr="00607F81">
      <w:rPr>
        <w:rFonts w:ascii="Arial" w:hAnsi="Arial" w:cs="Arial"/>
        <w:sz w:val="18"/>
        <w:szCs w:val="18"/>
      </w:rPr>
      <w:t xml:space="preserve">-AB </w:t>
    </w:r>
    <w:r w:rsidR="008B00DB">
      <w:rPr>
        <w:rFonts w:ascii="Arial" w:hAnsi="Arial" w:cs="Arial"/>
        <w:sz w:val="18"/>
        <w:szCs w:val="18"/>
      </w:rPr>
      <w:t>AZ</w:t>
    </w:r>
    <w:bookmarkStart w:id="0" w:name="_GoBack"/>
    <w:bookmarkEnd w:id="0"/>
    <w:r w:rsidR="00573D3C">
      <w:rPr>
        <w:rFonts w:ascii="Arial" w:hAnsi="Arial" w:cs="Arial"/>
        <w:sz w:val="18"/>
        <w:szCs w:val="18"/>
      </w:rPr>
      <w:t xml:space="preserve"> </w:t>
    </w:r>
    <w:r w:rsidRPr="00607F81">
      <w:rPr>
        <w:rFonts w:ascii="Arial" w:hAnsi="Arial" w:cs="Arial"/>
        <w:sz w:val="18"/>
        <w:szCs w:val="18"/>
      </w:rPr>
      <w:t xml:space="preserve">Judgment and Tax Lien </w:t>
    </w:r>
    <w:r w:rsidR="00970990" w:rsidRPr="00607F81">
      <w:rPr>
        <w:rFonts w:ascii="Arial" w:hAnsi="Arial" w:cs="Arial"/>
        <w:sz w:val="18"/>
        <w:szCs w:val="18"/>
      </w:rPr>
      <w:t xml:space="preserve">Guarantee </w:t>
    </w:r>
    <w:r w:rsidRPr="00607F81">
      <w:rPr>
        <w:rFonts w:ascii="Arial" w:hAnsi="Arial" w:cs="Arial"/>
        <w:sz w:val="18"/>
        <w:szCs w:val="18"/>
      </w:rPr>
      <w:t xml:space="preserve">CLTA </w:t>
    </w:r>
    <w:r w:rsidR="00970990" w:rsidRPr="00607F81">
      <w:rPr>
        <w:rFonts w:ascii="Arial" w:hAnsi="Arial" w:cs="Arial"/>
        <w:sz w:val="18"/>
        <w:szCs w:val="18"/>
      </w:rPr>
      <w:t xml:space="preserve">Form No. 10 (06-05-14) </w:t>
    </w:r>
    <w:r w:rsidRPr="00607F81">
      <w:rPr>
        <w:rFonts w:ascii="Arial" w:hAnsi="Arial" w:cs="Arial"/>
        <w:sz w:val="18"/>
        <w:szCs w:val="18"/>
      </w:rPr>
      <w:t>– Schedule A and B</w:t>
    </w:r>
  </w:p>
  <w:p w:rsidR="00607F81" w:rsidRPr="00607F81" w:rsidRDefault="00607F81" w:rsidP="00607F81">
    <w:pPr>
      <w:pStyle w:val="Footer"/>
      <w:jc w:val="cen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 xml:space="preserve">Page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8B00DB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  <w:r w:rsidRPr="00607F81">
      <w:rPr>
        <w:rFonts w:ascii="Arial" w:hAnsi="Arial" w:cs="Arial"/>
        <w:sz w:val="18"/>
        <w:szCs w:val="18"/>
      </w:rPr>
      <w:t xml:space="preserve"> of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8B00DB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BF" w:rsidRDefault="00E13DBF" w:rsidP="00970990">
      <w:r>
        <w:separator/>
      </w:r>
    </w:p>
  </w:footnote>
  <w:footnote w:type="continuationSeparator" w:id="0">
    <w:p w:rsidR="00E13DBF" w:rsidRDefault="00E13DBF" w:rsidP="0097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0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9A6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4F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085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53C9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3D3C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07F8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7532A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0DB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0990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B2B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3DBF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5172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17C6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C7E51-5F3E-472D-BC92-D0D4571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90"/>
  </w:style>
  <w:style w:type="paragraph" w:styleId="Footer">
    <w:name w:val="footer"/>
    <w:basedOn w:val="Normal"/>
    <w:link w:val="Foot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Debbie Thoms</cp:lastModifiedBy>
  <cp:revision>2</cp:revision>
  <dcterms:created xsi:type="dcterms:W3CDTF">2022-12-06T20:02:00Z</dcterms:created>
  <dcterms:modified xsi:type="dcterms:W3CDTF">2022-12-06T20:02:00Z</dcterms:modified>
</cp:coreProperties>
</file>